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7E" w:rsidRPr="007F40B8" w:rsidRDefault="00DC257E" w:rsidP="00DC257E">
      <w:pPr>
        <w:spacing w:before="100" w:beforeAutospacing="1" w:after="100" w:afterAutospacing="1" w:line="240" w:lineRule="auto"/>
        <w:jc w:val="both"/>
        <w:outlineLvl w:val="0"/>
        <w:rPr>
          <w:rFonts w:ascii="Tahoma" w:eastAsia="Times New Roman" w:hAnsi="Tahoma" w:cs="Tahoma"/>
          <w:b/>
          <w:bCs/>
          <w:color w:val="222222"/>
          <w:kern w:val="36"/>
          <w:sz w:val="32"/>
          <w:szCs w:val="32"/>
          <w:lang w:eastAsia="hu-HU"/>
        </w:rPr>
      </w:pPr>
      <w:bookmarkStart w:id="0" w:name="_GoBack"/>
      <w:bookmarkEnd w:id="0"/>
      <w:r w:rsidRPr="007F40B8">
        <w:rPr>
          <w:rFonts w:ascii="Tahoma" w:eastAsia="Times New Roman" w:hAnsi="Tahoma" w:cs="Tahoma"/>
          <w:b/>
          <w:bCs/>
          <w:color w:val="222222"/>
          <w:kern w:val="36"/>
          <w:sz w:val="32"/>
          <w:szCs w:val="32"/>
          <w:lang w:eastAsia="hu-HU"/>
        </w:rPr>
        <w:t xml:space="preserve">60/2003. (X. 20.) </w:t>
      </w:r>
      <w:proofErr w:type="spellStart"/>
      <w:r w:rsidRPr="007F40B8">
        <w:rPr>
          <w:rFonts w:ascii="Tahoma" w:eastAsia="Times New Roman" w:hAnsi="Tahoma" w:cs="Tahoma"/>
          <w:b/>
          <w:bCs/>
          <w:color w:val="222222"/>
          <w:kern w:val="36"/>
          <w:sz w:val="32"/>
          <w:szCs w:val="32"/>
          <w:lang w:eastAsia="hu-HU"/>
        </w:rPr>
        <w:t>ESzCsM</w:t>
      </w:r>
      <w:proofErr w:type="spellEnd"/>
      <w:r w:rsidRPr="007F40B8">
        <w:rPr>
          <w:rFonts w:ascii="Tahoma" w:eastAsia="Times New Roman" w:hAnsi="Tahoma" w:cs="Tahoma"/>
          <w:b/>
          <w:bCs/>
          <w:color w:val="222222"/>
          <w:kern w:val="36"/>
          <w:sz w:val="32"/>
          <w:szCs w:val="32"/>
          <w:lang w:eastAsia="hu-HU"/>
        </w:rPr>
        <w:t xml:space="preserve"> rendelet</w:t>
      </w:r>
      <w:r>
        <w:rPr>
          <w:rFonts w:ascii="Tahoma" w:eastAsia="Times New Roman" w:hAnsi="Tahoma" w:cs="Tahoma"/>
          <w:b/>
          <w:bCs/>
          <w:color w:val="222222"/>
          <w:kern w:val="36"/>
          <w:sz w:val="32"/>
          <w:szCs w:val="32"/>
          <w:lang w:eastAsia="hu-HU"/>
        </w:rPr>
        <w:t xml:space="preserve"> </w:t>
      </w:r>
      <w:r w:rsidRPr="007F40B8">
        <w:rPr>
          <w:rFonts w:ascii="Tahoma" w:eastAsia="Times New Roman" w:hAnsi="Tahoma" w:cs="Tahoma"/>
          <w:b/>
          <w:bCs/>
          <w:color w:val="222222"/>
          <w:kern w:val="36"/>
          <w:sz w:val="32"/>
          <w:szCs w:val="32"/>
          <w:lang w:eastAsia="hu-HU"/>
        </w:rPr>
        <w:t>az egészségügyi szolgáltatások nyújtásához szükséges szakmai minimumfeltételekről</w:t>
      </w:r>
    </w:p>
    <w:p w:rsidR="00DC257E" w:rsidRPr="007F40B8" w:rsidRDefault="00DC257E" w:rsidP="00DC257E">
      <w:pPr>
        <w:spacing w:beforeAutospacing="1" w:after="100" w:afterAutospacing="1" w:line="240" w:lineRule="auto"/>
        <w:outlineLvl w:val="1"/>
        <w:rPr>
          <w:rFonts w:ascii="Tahoma" w:eastAsia="Times New Roman" w:hAnsi="Tahoma" w:cs="Tahoma"/>
          <w:b/>
          <w:bCs/>
          <w:color w:val="222222"/>
          <w:sz w:val="28"/>
          <w:szCs w:val="28"/>
          <w:lang w:eastAsia="hu-HU"/>
        </w:rPr>
      </w:pPr>
      <w:r w:rsidRPr="007F40B8">
        <w:rPr>
          <w:rFonts w:ascii="Tahoma" w:eastAsia="Times New Roman" w:hAnsi="Tahoma" w:cs="Tahoma"/>
          <w:b/>
          <w:bCs/>
          <w:i/>
          <w:iCs/>
          <w:color w:val="222222"/>
          <w:sz w:val="28"/>
          <w:szCs w:val="28"/>
          <w:u w:val="single"/>
          <w:lang w:eastAsia="hu-HU"/>
        </w:rPr>
        <w:t xml:space="preserve">2. melléklet a 60/2003. (X. 20.) </w:t>
      </w:r>
      <w:proofErr w:type="spellStart"/>
      <w:r w:rsidRPr="007F40B8">
        <w:rPr>
          <w:rFonts w:ascii="Tahoma" w:eastAsia="Times New Roman" w:hAnsi="Tahoma" w:cs="Tahoma"/>
          <w:b/>
          <w:bCs/>
          <w:i/>
          <w:iCs/>
          <w:color w:val="222222"/>
          <w:sz w:val="28"/>
          <w:szCs w:val="28"/>
          <w:u w:val="single"/>
          <w:lang w:eastAsia="hu-HU"/>
        </w:rPr>
        <w:t>ESzCsM</w:t>
      </w:r>
      <w:proofErr w:type="spellEnd"/>
      <w:r w:rsidRPr="007F40B8">
        <w:rPr>
          <w:rFonts w:ascii="Tahoma" w:eastAsia="Times New Roman" w:hAnsi="Tahoma" w:cs="Tahoma"/>
          <w:b/>
          <w:bCs/>
          <w:i/>
          <w:iCs/>
          <w:color w:val="222222"/>
          <w:sz w:val="28"/>
          <w:szCs w:val="28"/>
          <w:u w:val="single"/>
          <w:lang w:eastAsia="hu-HU"/>
        </w:rPr>
        <w:t xml:space="preserve"> rendelethez</w:t>
      </w:r>
    </w:p>
    <w:p w:rsidR="00DC257E" w:rsidRPr="007F40B8" w:rsidRDefault="00DC257E" w:rsidP="00DC257E">
      <w:pPr>
        <w:spacing w:after="0" w:line="240" w:lineRule="auto"/>
        <w:outlineLvl w:val="3"/>
        <w:rPr>
          <w:rFonts w:ascii="Tahoma" w:eastAsia="Times New Roman" w:hAnsi="Tahoma" w:cs="Tahoma"/>
          <w:b/>
          <w:bCs/>
          <w:color w:val="222222"/>
          <w:sz w:val="24"/>
          <w:szCs w:val="24"/>
          <w:lang w:eastAsia="hu-HU"/>
        </w:rPr>
      </w:pPr>
      <w:r w:rsidRPr="007F40B8">
        <w:rPr>
          <w:rFonts w:ascii="Tahoma" w:eastAsia="Times New Roman" w:hAnsi="Tahoma" w:cs="Tahoma"/>
          <w:b/>
          <w:bCs/>
          <w:i/>
          <w:iCs/>
          <w:color w:val="222222"/>
          <w:sz w:val="24"/>
          <w:szCs w:val="24"/>
          <w:lang w:eastAsia="hu-HU"/>
        </w:rPr>
        <w:t>A TEVÉKENYSÉGEK VÉGZÉSÉHEZ SZÜKSÉGES MINIMUMFELTÉTELEK</w:t>
      </w:r>
    </w:p>
    <w:p w:rsidR="00DC257E" w:rsidRPr="007F40B8" w:rsidRDefault="00DC257E" w:rsidP="00DC257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i/>
          <w:iCs/>
          <w:color w:val="222222"/>
          <w:sz w:val="24"/>
          <w:szCs w:val="24"/>
          <w:lang w:eastAsia="hu-HU"/>
        </w:rPr>
        <w:t>Általános jelmagyarázat:</w:t>
      </w:r>
    </w:p>
    <w:p w:rsidR="00DC257E" w:rsidRPr="007F40B8" w:rsidRDefault="00DC257E" w:rsidP="00DC257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EL: elérhető intézményen belül</w:t>
      </w:r>
    </w:p>
    <w:p w:rsidR="00DC257E" w:rsidRPr="007F40B8" w:rsidRDefault="00DC257E" w:rsidP="00DC257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EK: elérhető intézményen kívül</w:t>
      </w:r>
    </w:p>
    <w:p w:rsidR="00DC257E" w:rsidRPr="007F40B8" w:rsidRDefault="00DC257E" w:rsidP="00DC257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RM: részmunkaidő</w:t>
      </w:r>
    </w:p>
    <w:p w:rsidR="00DC257E" w:rsidRPr="007F40B8" w:rsidRDefault="00DC257E" w:rsidP="00DC257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TM: teljes munkaidő</w:t>
      </w:r>
    </w:p>
    <w:p w:rsidR="00DC257E" w:rsidRPr="007F40B8" w:rsidRDefault="00DC257E" w:rsidP="00DC257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X: szükséges (tárgyi feltételeknél a szervezeti egységen belül vagy közvetlenül mellette rendelkezésre kell állnia)</w:t>
      </w:r>
    </w:p>
    <w:p w:rsidR="00DC257E" w:rsidRPr="007F40B8" w:rsidRDefault="00DC257E" w:rsidP="00DC257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A személyi feltételek FTE egységben kerültek meghatározásra.</w:t>
      </w:r>
    </w:p>
    <w:p w:rsidR="00DC257E" w:rsidRPr="007F40B8" w:rsidRDefault="00DC257E" w:rsidP="00DC257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 xml:space="preserve">FTE: teljes 40 órás munkaidőre számított heti munkaidő aránya (az általános szabálytól való eltérés jelölve pl. műszakonként vagy adott ágyszámra, illetve </w:t>
      </w:r>
      <w:proofErr w:type="spellStart"/>
      <w:r w:rsidRPr="007F40B8">
        <w:rPr>
          <w:rFonts w:ascii="Tahoma" w:eastAsia="Times New Roman" w:hAnsi="Tahoma" w:cs="Tahoma"/>
          <w:color w:val="222222"/>
          <w:sz w:val="24"/>
          <w:szCs w:val="24"/>
          <w:lang w:eastAsia="hu-HU"/>
        </w:rPr>
        <w:t>járóbeteg</w:t>
      </w:r>
      <w:proofErr w:type="spellEnd"/>
      <w:r w:rsidRPr="007F40B8">
        <w:rPr>
          <w:rFonts w:ascii="Tahoma" w:eastAsia="Times New Roman" w:hAnsi="Tahoma" w:cs="Tahoma"/>
          <w:color w:val="222222"/>
          <w:sz w:val="24"/>
          <w:szCs w:val="24"/>
          <w:lang w:eastAsia="hu-HU"/>
        </w:rPr>
        <w:t xml:space="preserve"> szakrendelés létszáma heti 30 óra szakrendelésre számítva)</w:t>
      </w:r>
    </w:p>
    <w:p w:rsidR="00DC257E" w:rsidRPr="007F40B8" w:rsidRDefault="00DC257E" w:rsidP="00DC257E">
      <w:pPr>
        <w:spacing w:before="100" w:beforeAutospacing="1" w:after="100" w:afterAutospacing="1" w:line="240" w:lineRule="auto"/>
        <w:ind w:firstLine="240"/>
        <w:rPr>
          <w:rFonts w:ascii="Tahoma" w:eastAsia="Times New Roman" w:hAnsi="Tahoma" w:cs="Tahoma"/>
          <w:color w:val="222222"/>
          <w:sz w:val="24"/>
          <w:szCs w:val="24"/>
          <w:lang w:eastAsia="hu-HU"/>
        </w:rPr>
      </w:pPr>
      <w:proofErr w:type="spellStart"/>
      <w:r w:rsidRPr="007F40B8">
        <w:rPr>
          <w:rFonts w:ascii="Tahoma" w:eastAsia="Times New Roman" w:hAnsi="Tahoma" w:cs="Tahoma"/>
          <w:color w:val="222222"/>
          <w:sz w:val="24"/>
          <w:szCs w:val="24"/>
          <w:lang w:eastAsia="hu-HU"/>
        </w:rPr>
        <w:t>sze</w:t>
      </w:r>
      <w:proofErr w:type="spellEnd"/>
      <w:r w:rsidRPr="007F40B8">
        <w:rPr>
          <w:rFonts w:ascii="Tahoma" w:eastAsia="Times New Roman" w:hAnsi="Tahoma" w:cs="Tahoma"/>
          <w:color w:val="222222"/>
          <w:sz w:val="24"/>
          <w:szCs w:val="24"/>
          <w:lang w:eastAsia="hu-HU"/>
        </w:rPr>
        <w:t>: szükség esetén</w:t>
      </w:r>
    </w:p>
    <w:p w:rsidR="00DC257E" w:rsidRDefault="00DC257E" w:rsidP="00B9240E">
      <w:pPr>
        <w:spacing w:before="100" w:beforeAutospacing="1" w:after="100" w:afterAutospacing="1" w:line="240" w:lineRule="auto"/>
        <w:outlineLvl w:val="3"/>
        <w:rPr>
          <w:rFonts w:ascii="Tahoma" w:eastAsia="Times New Roman" w:hAnsi="Tahoma" w:cs="Tahoma"/>
          <w:b/>
          <w:bCs/>
          <w:color w:val="222222"/>
          <w:sz w:val="24"/>
          <w:szCs w:val="24"/>
          <w:lang w:eastAsia="hu-HU"/>
        </w:rPr>
      </w:pPr>
    </w:p>
    <w:p w:rsidR="00DC257E" w:rsidRDefault="00DC257E" w:rsidP="00B9240E">
      <w:pPr>
        <w:spacing w:before="100" w:beforeAutospacing="1" w:after="100" w:afterAutospacing="1" w:line="240" w:lineRule="auto"/>
        <w:outlineLvl w:val="3"/>
        <w:rPr>
          <w:rFonts w:ascii="Tahoma" w:eastAsia="Times New Roman" w:hAnsi="Tahoma" w:cs="Tahoma"/>
          <w:b/>
          <w:bCs/>
          <w:color w:val="222222"/>
          <w:sz w:val="24"/>
          <w:szCs w:val="24"/>
          <w:lang w:eastAsia="hu-HU"/>
        </w:rPr>
      </w:pPr>
    </w:p>
    <w:p w:rsidR="00B9240E" w:rsidRPr="007F40B8" w:rsidRDefault="00B9240E" w:rsidP="00B9240E">
      <w:pPr>
        <w:spacing w:before="100" w:beforeAutospacing="1" w:after="100" w:afterAutospacing="1" w:line="240" w:lineRule="auto"/>
        <w:outlineLvl w:val="3"/>
        <w:rPr>
          <w:rFonts w:ascii="Tahoma" w:eastAsia="Times New Roman" w:hAnsi="Tahoma" w:cs="Tahoma"/>
          <w:b/>
          <w:bCs/>
          <w:color w:val="222222"/>
          <w:sz w:val="24"/>
          <w:szCs w:val="24"/>
          <w:lang w:eastAsia="hu-HU"/>
        </w:rPr>
      </w:pPr>
      <w:r w:rsidRPr="007F40B8">
        <w:rPr>
          <w:rFonts w:ascii="Tahoma" w:eastAsia="Times New Roman" w:hAnsi="Tahoma" w:cs="Tahoma"/>
          <w:b/>
          <w:bCs/>
          <w:color w:val="222222"/>
          <w:sz w:val="24"/>
          <w:szCs w:val="24"/>
          <w:lang w:eastAsia="hu-HU"/>
        </w:rPr>
        <w:t>PLASZTIKAI ÉS ÉGÉSSEBÉSZET</w:t>
      </w:r>
    </w:p>
    <w:tbl>
      <w:tblPr>
        <w:tblW w:w="5000" w:type="pct"/>
        <w:tblCellSpacing w:w="0" w:type="dxa"/>
        <w:tblCellMar>
          <w:left w:w="0" w:type="dxa"/>
          <w:right w:w="0" w:type="dxa"/>
        </w:tblCellMar>
        <w:tblLook w:val="04A0"/>
      </w:tblPr>
      <w:tblGrid>
        <w:gridCol w:w="5100"/>
        <w:gridCol w:w="1355"/>
        <w:gridCol w:w="840"/>
        <w:gridCol w:w="1907"/>
      </w:tblGrid>
      <w:tr w:rsidR="00B9240E" w:rsidRPr="007F40B8" w:rsidTr="007D69ED">
        <w:trPr>
          <w:tblCellSpacing w:w="0" w:type="dxa"/>
        </w:trPr>
        <w:tc>
          <w:tcPr>
            <w:tcW w:w="510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Plasztikai helyreállító és esztétikai sebészet</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Szakmakód:</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2000</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bl>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b/>
          <w:bCs/>
          <w:color w:val="222222"/>
          <w:sz w:val="24"/>
          <w:szCs w:val="24"/>
          <w:lang w:eastAsia="hu-HU"/>
        </w:rPr>
        <w:t>Plasztikai helyreállító sebészet</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b/>
          <w:bCs/>
          <w:color w:val="222222"/>
          <w:sz w:val="24"/>
          <w:szCs w:val="24"/>
          <w:lang w:eastAsia="hu-HU"/>
        </w:rPr>
        <w:t>Fekvőbeteg ellátás</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i/>
          <w:iCs/>
          <w:color w:val="222222"/>
          <w:sz w:val="24"/>
          <w:szCs w:val="24"/>
          <w:u w:val="single"/>
          <w:lang w:eastAsia="hu-HU"/>
        </w:rPr>
        <w:t>Progresszivitási szintek</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b/>
          <w:bCs/>
          <w:color w:val="222222"/>
          <w:sz w:val="24"/>
          <w:szCs w:val="24"/>
          <w:lang w:eastAsia="hu-HU"/>
        </w:rPr>
        <w:t>II. szint:</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 xml:space="preserve">Magas színvonalon képes ellátni a fejlődési rendellenességek miatt, baleseti vagy daganatos okból, továbbá súlyos betegség után kialakult szövethiányok pótlására </w:t>
      </w:r>
      <w:r w:rsidRPr="007F40B8">
        <w:rPr>
          <w:rFonts w:ascii="Tahoma" w:eastAsia="Times New Roman" w:hAnsi="Tahoma" w:cs="Tahoma"/>
          <w:color w:val="222222"/>
          <w:sz w:val="24"/>
          <w:szCs w:val="24"/>
          <w:lang w:eastAsia="hu-HU"/>
        </w:rPr>
        <w:lastRenderedPageBreak/>
        <w:t xml:space="preserve">szoruló betegeket. A plasztikai helyreállító műtétek során alkalmaz lebenyeket, </w:t>
      </w:r>
      <w:proofErr w:type="spellStart"/>
      <w:r w:rsidRPr="007F40B8">
        <w:rPr>
          <w:rFonts w:ascii="Tahoma" w:eastAsia="Times New Roman" w:hAnsi="Tahoma" w:cs="Tahoma"/>
          <w:color w:val="222222"/>
          <w:sz w:val="24"/>
          <w:szCs w:val="24"/>
          <w:lang w:eastAsia="hu-HU"/>
        </w:rPr>
        <w:t>szövetexpandereket</w:t>
      </w:r>
      <w:proofErr w:type="spellEnd"/>
      <w:r w:rsidRPr="007F40B8">
        <w:rPr>
          <w:rFonts w:ascii="Tahoma" w:eastAsia="Times New Roman" w:hAnsi="Tahoma" w:cs="Tahoma"/>
          <w:color w:val="222222"/>
          <w:sz w:val="24"/>
          <w:szCs w:val="24"/>
          <w:lang w:eastAsia="hu-HU"/>
        </w:rPr>
        <w:t xml:space="preserve"> és implantátumokat, rendelkezik a progresszivitási szintre meghatározott személyi és tárgyi feltételekkel, és annak megfelelő minimális esetszámot teljesít.</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Plasztikai helyreállító sebészeti osztályok.</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b/>
          <w:bCs/>
          <w:color w:val="222222"/>
          <w:sz w:val="24"/>
          <w:szCs w:val="24"/>
          <w:lang w:eastAsia="hu-HU"/>
        </w:rPr>
        <w:t>Minimum ágyszám: 5</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b/>
          <w:bCs/>
          <w:color w:val="222222"/>
          <w:sz w:val="24"/>
          <w:szCs w:val="24"/>
          <w:lang w:eastAsia="hu-HU"/>
        </w:rPr>
        <w:t>III. szint:</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Önálló plasztikai helyreállító egységgel rendelkező hely (szolgáltató), amely a szakma legmagasabb szintjén képes ellátni a fejlődési rendellenességek miatt, baleseti vagy daganatos okból, továbbá súlyos betegség után kialakult szövethiányok pótlására, helyreállítására szoruló betegeket. A plasztikai helyreállító műtétek során rendelkezik a szabadlebenyek átültetéséhez (</w:t>
      </w:r>
      <w:proofErr w:type="spellStart"/>
      <w:r w:rsidRPr="007F40B8">
        <w:rPr>
          <w:rFonts w:ascii="Tahoma" w:eastAsia="Times New Roman" w:hAnsi="Tahoma" w:cs="Tahoma"/>
          <w:color w:val="222222"/>
          <w:sz w:val="24"/>
          <w:szCs w:val="24"/>
          <w:lang w:eastAsia="hu-HU"/>
        </w:rPr>
        <w:t>mikrovaszkuláris</w:t>
      </w:r>
      <w:proofErr w:type="spellEnd"/>
      <w:r w:rsidRPr="007F40B8">
        <w:rPr>
          <w:rFonts w:ascii="Tahoma" w:eastAsia="Times New Roman" w:hAnsi="Tahoma" w:cs="Tahoma"/>
          <w:color w:val="222222"/>
          <w:sz w:val="24"/>
          <w:szCs w:val="24"/>
          <w:lang w:eastAsia="hu-HU"/>
        </w:rPr>
        <w:t xml:space="preserve"> </w:t>
      </w:r>
      <w:proofErr w:type="spellStart"/>
      <w:r w:rsidRPr="007F40B8">
        <w:rPr>
          <w:rFonts w:ascii="Tahoma" w:eastAsia="Times New Roman" w:hAnsi="Tahoma" w:cs="Tahoma"/>
          <w:color w:val="222222"/>
          <w:sz w:val="24"/>
          <w:szCs w:val="24"/>
          <w:lang w:eastAsia="hu-HU"/>
        </w:rPr>
        <w:t>anasztomózissal</w:t>
      </w:r>
      <w:proofErr w:type="spellEnd"/>
      <w:r w:rsidRPr="007F40B8">
        <w:rPr>
          <w:rFonts w:ascii="Tahoma" w:eastAsia="Times New Roman" w:hAnsi="Tahoma" w:cs="Tahoma"/>
          <w:color w:val="222222"/>
          <w:sz w:val="24"/>
          <w:szCs w:val="24"/>
          <w:lang w:eastAsia="hu-HU"/>
        </w:rPr>
        <w:t>) a progresszivitási szintnek meghatározott személyi és tárgyi feltételekkel, és annak megfelelő minimális évi esetszámot teljesít.</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Plasztikai és égéssebészeti osztályok, plasztikai helyreállító sebészeti osztályok.</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b/>
          <w:bCs/>
          <w:color w:val="222222"/>
          <w:sz w:val="24"/>
          <w:szCs w:val="24"/>
          <w:lang w:eastAsia="hu-HU"/>
        </w:rPr>
        <w:t>Minimum ágyszám: 5</w:t>
      </w:r>
    </w:p>
    <w:tbl>
      <w:tblPr>
        <w:tblW w:w="5000" w:type="pct"/>
        <w:tblCellSpacing w:w="0" w:type="dxa"/>
        <w:tblCellMar>
          <w:left w:w="0" w:type="dxa"/>
          <w:right w:w="0" w:type="dxa"/>
        </w:tblCellMar>
        <w:tblLook w:val="04A0"/>
      </w:tblPr>
      <w:tblGrid>
        <w:gridCol w:w="4665"/>
        <w:gridCol w:w="1275"/>
        <w:gridCol w:w="1275"/>
        <w:gridCol w:w="1987"/>
      </w:tblGrid>
      <w:tr w:rsidR="00B9240E" w:rsidRPr="007F40B8" w:rsidTr="007D69ED">
        <w:trPr>
          <w:tblCellSpacing w:w="0" w:type="dxa"/>
        </w:trPr>
        <w:tc>
          <w:tcPr>
            <w:tcW w:w="7215" w:type="dxa"/>
            <w:gridSpan w:val="3"/>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Éves minimális beavatkozási számok</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255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Progresszivitási szint</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II.</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III.</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Ellátott plasztikai helyreállító sebészeti betegek száma minimum/év</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40</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80</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Helyreállító műtétek száma felnőtteknél minimum/év</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20</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40</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 xml:space="preserve">Emlő helyreállító műtétek </w:t>
            </w:r>
            <w:proofErr w:type="spellStart"/>
            <w:r w:rsidRPr="007F40B8">
              <w:rPr>
                <w:rFonts w:ascii="Tahoma" w:eastAsia="Times New Roman" w:hAnsi="Tahoma" w:cs="Tahoma"/>
                <w:color w:val="222222"/>
                <w:sz w:val="20"/>
                <w:szCs w:val="20"/>
                <w:lang w:eastAsia="hu-HU"/>
              </w:rPr>
              <w:t>mikrosebészeti</w:t>
            </w:r>
            <w:proofErr w:type="spellEnd"/>
            <w:r w:rsidRPr="007F40B8">
              <w:rPr>
                <w:rFonts w:ascii="Tahoma" w:eastAsia="Times New Roman" w:hAnsi="Tahoma" w:cs="Tahoma"/>
                <w:color w:val="222222"/>
                <w:sz w:val="20"/>
                <w:szCs w:val="20"/>
                <w:lang w:eastAsia="hu-HU"/>
              </w:rPr>
              <w:t xml:space="preserve"> beavatkozással minimum/év</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5</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Mamma-protézis</w:t>
            </w:r>
            <w:proofErr w:type="spellEnd"/>
            <w:r w:rsidRPr="007F40B8">
              <w:rPr>
                <w:rFonts w:ascii="Tahoma" w:eastAsia="Times New Roman" w:hAnsi="Tahoma" w:cs="Tahoma"/>
                <w:color w:val="222222"/>
                <w:sz w:val="20"/>
                <w:szCs w:val="20"/>
                <w:lang w:eastAsia="hu-HU"/>
              </w:rPr>
              <w:t xml:space="preserve"> (rosszindulatú alapbetegség mellett 01349) minimum/év</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5</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10</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Tissue</w:t>
            </w:r>
            <w:proofErr w:type="spellEnd"/>
            <w:r w:rsidRPr="007F40B8">
              <w:rPr>
                <w:rFonts w:ascii="Tahoma" w:eastAsia="Times New Roman" w:hAnsi="Tahoma" w:cs="Tahoma"/>
                <w:color w:val="222222"/>
                <w:sz w:val="20"/>
                <w:szCs w:val="20"/>
                <w:lang w:eastAsia="hu-HU"/>
              </w:rPr>
              <w:t xml:space="preserve"> expander (01350) minimum/év</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3</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7215" w:type="dxa"/>
            <w:gridSpan w:val="3"/>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7215" w:type="dxa"/>
            <w:gridSpan w:val="3"/>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Plasztikai helyreállító sebészeti osztály minimumfeltételei</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255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Progresszivitási szint</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II.</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III.</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i/>
                <w:iCs/>
                <w:color w:val="222222"/>
                <w:sz w:val="20"/>
                <w:szCs w:val="20"/>
                <w:lang w:eastAsia="hu-HU"/>
              </w:rPr>
              <w:t>Személyi feltételek:</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Plasztikai (égési) sebészet szakorvos (legalább 5 éves, a szakterületen, fekvőbeteg gyógyintézetben végzett szakmai gyakorlattal)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3</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Plasztikai (égés) sebészet szakorvos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Klinikai és mentálhigiéniai szakpszichológus/pszichológus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Műtéti szakasszisztens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 xml:space="preserve">A szakdolgozói létszám a 3. mellékletben meghatározottak szerint (ápoló, dietetikus, </w:t>
            </w:r>
            <w:r w:rsidRPr="007F40B8">
              <w:rPr>
                <w:rFonts w:ascii="Tahoma" w:eastAsia="Times New Roman" w:hAnsi="Tahoma" w:cs="Tahoma"/>
                <w:b/>
                <w:bCs/>
                <w:color w:val="222222"/>
                <w:sz w:val="20"/>
                <w:szCs w:val="20"/>
                <w:lang w:eastAsia="hu-HU"/>
              </w:rPr>
              <w:lastRenderedPageBreak/>
              <w:t>gyógytornász)</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lastRenderedPageBreak/>
              <w:t>X</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X</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i/>
                <w:iCs/>
                <w:color w:val="222222"/>
                <w:sz w:val="20"/>
                <w:szCs w:val="20"/>
                <w:lang w:eastAsia="hu-HU"/>
              </w:rPr>
              <w:lastRenderedPageBreak/>
              <w:t xml:space="preserve">Tárgyi feltételek: </w:t>
            </w:r>
            <w:r w:rsidRPr="007F40B8">
              <w:rPr>
                <w:rFonts w:ascii="Tahoma" w:eastAsia="Times New Roman" w:hAnsi="Tahoma" w:cs="Tahoma"/>
                <w:color w:val="222222"/>
                <w:sz w:val="20"/>
                <w:szCs w:val="20"/>
                <w:lang w:eastAsia="hu-HU"/>
              </w:rPr>
              <w:t>az osztály általános feltételei +</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Hordozható EKG</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i/>
                <w:iCs/>
                <w:color w:val="222222"/>
                <w:sz w:val="20"/>
                <w:szCs w:val="20"/>
                <w:lang w:eastAsia="hu-HU"/>
              </w:rPr>
              <w:t xml:space="preserve">Tárgyi feltételek: </w:t>
            </w:r>
            <w:r w:rsidRPr="007F40B8">
              <w:rPr>
                <w:rFonts w:ascii="Tahoma" w:eastAsia="Times New Roman" w:hAnsi="Tahoma" w:cs="Tahoma"/>
                <w:color w:val="222222"/>
                <w:sz w:val="20"/>
                <w:szCs w:val="20"/>
                <w:lang w:eastAsia="hu-HU"/>
              </w:rPr>
              <w:t>a műtő egység általános feltételei +</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Altatógép</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Plasztikai sebészeti műszertálcák</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X</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X</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Operáló mikroszkóp vagy megfelelő nagyító szemüveg</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Mikrosebészeti</w:t>
            </w:r>
            <w:proofErr w:type="spellEnd"/>
            <w:r w:rsidRPr="007F40B8">
              <w:rPr>
                <w:rFonts w:ascii="Tahoma" w:eastAsia="Times New Roman" w:hAnsi="Tahoma" w:cs="Tahoma"/>
                <w:color w:val="222222"/>
                <w:sz w:val="20"/>
                <w:szCs w:val="20"/>
                <w:lang w:eastAsia="hu-HU"/>
              </w:rPr>
              <w:t xml:space="preserve"> műszerek</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Betegmelegítő</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i/>
                <w:iCs/>
                <w:color w:val="222222"/>
                <w:sz w:val="20"/>
                <w:szCs w:val="20"/>
                <w:lang w:eastAsia="hu-HU"/>
              </w:rPr>
              <w:t>Speciális diagnosztikai és szakmai háttér:</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Orvosi laboratóriumi diagnosztika</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Mikrobiológiai laboratóriumi diagnosztika</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Radiológiai osztály</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Hordozható Doppler</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Intenzív osztály</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7215" w:type="dxa"/>
            <w:gridSpan w:val="3"/>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7215" w:type="dxa"/>
            <w:gridSpan w:val="3"/>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Egynapos plasztikai sebészeti ellátás minimumfeltételei</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i/>
                <w:iCs/>
                <w:color w:val="222222"/>
                <w:sz w:val="20"/>
                <w:szCs w:val="20"/>
                <w:lang w:eastAsia="hu-HU"/>
              </w:rPr>
              <w:t xml:space="preserve">Személyi feltételek </w:t>
            </w:r>
            <w:r w:rsidRPr="007F40B8">
              <w:rPr>
                <w:rFonts w:ascii="Tahoma" w:eastAsia="Times New Roman" w:hAnsi="Tahoma" w:cs="Tahoma"/>
                <w:i/>
                <w:iCs/>
                <w:color w:val="222222"/>
                <w:sz w:val="20"/>
                <w:szCs w:val="20"/>
                <w:lang w:eastAsia="hu-HU"/>
              </w:rPr>
              <w:t xml:space="preserve">az egynapos sebészeti és a kúraszerűen végezhető ellátások szakmai feltételeiről szóló </w:t>
            </w:r>
            <w:r w:rsidRPr="007F40B8">
              <w:rPr>
                <w:rFonts w:ascii="Tahoma" w:eastAsia="Times New Roman" w:hAnsi="Tahoma" w:cs="Tahoma"/>
                <w:color w:val="222222"/>
                <w:sz w:val="20"/>
                <w:szCs w:val="20"/>
                <w:lang w:eastAsia="hu-HU"/>
              </w:rPr>
              <w:t xml:space="preserve">16/2002. (XII. 12.) </w:t>
            </w:r>
            <w:proofErr w:type="spellStart"/>
            <w:r w:rsidRPr="007F40B8">
              <w:rPr>
                <w:rFonts w:ascii="Tahoma" w:eastAsia="Times New Roman" w:hAnsi="Tahoma" w:cs="Tahoma"/>
                <w:color w:val="222222"/>
                <w:sz w:val="20"/>
                <w:szCs w:val="20"/>
                <w:lang w:eastAsia="hu-HU"/>
              </w:rPr>
              <w:t>ESzCsM</w:t>
            </w:r>
            <w:proofErr w:type="spellEnd"/>
            <w:r w:rsidRPr="007F40B8">
              <w:rPr>
                <w:rFonts w:ascii="Tahoma" w:eastAsia="Times New Roman" w:hAnsi="Tahoma" w:cs="Tahoma"/>
                <w:color w:val="222222"/>
                <w:sz w:val="20"/>
                <w:szCs w:val="20"/>
                <w:lang w:eastAsia="hu-HU"/>
              </w:rPr>
              <w:t xml:space="preserve"> rendeletben meghatározottak szerint +</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Plasztikai (égési) sebészet szakorvos 5 éves szakorvosi gyakorlattal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Aneszteziológia</w:t>
            </w:r>
            <w:proofErr w:type="spellEnd"/>
            <w:r w:rsidRPr="007F40B8">
              <w:rPr>
                <w:rFonts w:ascii="Tahoma" w:eastAsia="Times New Roman" w:hAnsi="Tahoma" w:cs="Tahoma"/>
                <w:color w:val="222222"/>
                <w:sz w:val="20"/>
                <w:szCs w:val="20"/>
                <w:lang w:eastAsia="hu-HU"/>
              </w:rPr>
              <w:t xml:space="preserve"> és intenzív terápia szakorvos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Műtős szakasszisztens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Ápoló/szakápoló</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4</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i/>
                <w:iCs/>
                <w:color w:val="222222"/>
                <w:sz w:val="20"/>
                <w:szCs w:val="20"/>
                <w:lang w:eastAsia="hu-HU"/>
              </w:rPr>
              <w:t xml:space="preserve">Tárgyi feltételek: </w:t>
            </w:r>
            <w:r w:rsidRPr="007F40B8">
              <w:rPr>
                <w:rFonts w:ascii="Tahoma" w:eastAsia="Times New Roman" w:hAnsi="Tahoma" w:cs="Tahoma"/>
                <w:color w:val="222222"/>
                <w:sz w:val="20"/>
                <w:szCs w:val="20"/>
                <w:lang w:eastAsia="hu-HU"/>
              </w:rPr>
              <w:t>a műtő egység (kiemelt kezelő) általános feltételei +</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Plasztikai sebészeti műszertálcák</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X</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i/>
                <w:iCs/>
                <w:color w:val="222222"/>
                <w:sz w:val="20"/>
                <w:szCs w:val="20"/>
                <w:lang w:eastAsia="hu-HU"/>
              </w:rPr>
              <w:t>Speciális diagnosztikai és szakmai háttér:</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Radiológia</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EKG</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Általános orvosi laboratórium</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Intenzív osztály</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Fekvőbeteg intézeti háttér</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 xml:space="preserve">Szükséges szakorvosi </w:t>
            </w:r>
            <w:proofErr w:type="spellStart"/>
            <w:r w:rsidRPr="007F40B8">
              <w:rPr>
                <w:rFonts w:ascii="Tahoma" w:eastAsia="Times New Roman" w:hAnsi="Tahoma" w:cs="Tahoma"/>
                <w:color w:val="222222"/>
                <w:sz w:val="20"/>
                <w:szCs w:val="20"/>
                <w:lang w:eastAsia="hu-HU"/>
              </w:rPr>
              <w:t>konziliáriusi</w:t>
            </w:r>
            <w:proofErr w:type="spellEnd"/>
            <w:r w:rsidRPr="007F40B8">
              <w:rPr>
                <w:rFonts w:ascii="Tahoma" w:eastAsia="Times New Roman" w:hAnsi="Tahoma" w:cs="Tahoma"/>
                <w:color w:val="222222"/>
                <w:sz w:val="20"/>
                <w:szCs w:val="20"/>
                <w:lang w:eastAsia="hu-HU"/>
              </w:rPr>
              <w:t xml:space="preserve"> háttér</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7215" w:type="dxa"/>
            <w:gridSpan w:val="3"/>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7215" w:type="dxa"/>
            <w:gridSpan w:val="3"/>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 xml:space="preserve">Plasztikai sebészeti </w:t>
            </w:r>
            <w:proofErr w:type="spellStart"/>
            <w:r w:rsidRPr="007F40B8">
              <w:rPr>
                <w:rFonts w:ascii="Tahoma" w:eastAsia="Times New Roman" w:hAnsi="Tahoma" w:cs="Tahoma"/>
                <w:b/>
                <w:bCs/>
                <w:color w:val="222222"/>
                <w:sz w:val="20"/>
                <w:szCs w:val="20"/>
                <w:lang w:eastAsia="hu-HU"/>
              </w:rPr>
              <w:t>járóbeteg</w:t>
            </w:r>
            <w:proofErr w:type="spellEnd"/>
            <w:r w:rsidRPr="007F40B8">
              <w:rPr>
                <w:rFonts w:ascii="Tahoma" w:eastAsia="Times New Roman" w:hAnsi="Tahoma" w:cs="Tahoma"/>
                <w:b/>
                <w:bCs/>
                <w:color w:val="222222"/>
                <w:sz w:val="20"/>
                <w:szCs w:val="20"/>
                <w:lang w:eastAsia="hu-HU"/>
              </w:rPr>
              <w:t xml:space="preserve"> szakrendelés minimumfeltételei</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i/>
                <w:iCs/>
                <w:color w:val="222222"/>
                <w:sz w:val="20"/>
                <w:szCs w:val="20"/>
                <w:lang w:eastAsia="hu-HU"/>
              </w:rPr>
              <w:t>Személyi feltételek:</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Plasztikai (égési) sebészet szakorvos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Műtős szakasszisztens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i/>
                <w:iCs/>
                <w:color w:val="222222"/>
                <w:sz w:val="20"/>
                <w:szCs w:val="20"/>
                <w:lang w:eastAsia="hu-HU"/>
              </w:rPr>
              <w:t xml:space="preserve">Tárgyi feltételek: </w:t>
            </w:r>
            <w:r w:rsidRPr="007F40B8">
              <w:rPr>
                <w:rFonts w:ascii="Tahoma" w:eastAsia="Times New Roman" w:hAnsi="Tahoma" w:cs="Tahoma"/>
                <w:color w:val="222222"/>
                <w:sz w:val="20"/>
                <w:szCs w:val="20"/>
                <w:lang w:eastAsia="hu-HU"/>
              </w:rPr>
              <w:t>a rendelő általános feltételei + a műtő egység (kiemelt kezelő) általános feltételei +</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94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Plasztikai sebészeti műszertálcák</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X</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bl>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b/>
          <w:bCs/>
          <w:color w:val="222222"/>
          <w:sz w:val="24"/>
          <w:szCs w:val="24"/>
          <w:lang w:eastAsia="hu-HU"/>
        </w:rPr>
        <w:t>Plasztikai esztétikai sebészet</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i/>
          <w:iCs/>
          <w:color w:val="222222"/>
          <w:sz w:val="24"/>
          <w:szCs w:val="24"/>
          <w:u w:val="single"/>
          <w:lang w:eastAsia="hu-HU"/>
        </w:rPr>
        <w:lastRenderedPageBreak/>
        <w:t>Progresszivitási szintek</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 xml:space="preserve">Plasztikai esztétikai sebészet </w:t>
      </w:r>
      <w:proofErr w:type="spellStart"/>
      <w:r w:rsidRPr="007F40B8">
        <w:rPr>
          <w:rFonts w:ascii="Tahoma" w:eastAsia="Times New Roman" w:hAnsi="Tahoma" w:cs="Tahoma"/>
          <w:b/>
          <w:bCs/>
          <w:color w:val="222222"/>
          <w:sz w:val="24"/>
          <w:szCs w:val="24"/>
          <w:lang w:eastAsia="hu-HU"/>
        </w:rPr>
        <w:t>járóbeteg</w:t>
      </w:r>
      <w:proofErr w:type="spellEnd"/>
      <w:r w:rsidRPr="007F40B8">
        <w:rPr>
          <w:rFonts w:ascii="Tahoma" w:eastAsia="Times New Roman" w:hAnsi="Tahoma" w:cs="Tahoma"/>
          <w:b/>
          <w:bCs/>
          <w:color w:val="222222"/>
          <w:sz w:val="24"/>
          <w:szCs w:val="24"/>
          <w:lang w:eastAsia="hu-HU"/>
        </w:rPr>
        <w:t xml:space="preserve"> </w:t>
      </w:r>
      <w:r w:rsidRPr="007F40B8">
        <w:rPr>
          <w:rFonts w:ascii="Tahoma" w:eastAsia="Times New Roman" w:hAnsi="Tahoma" w:cs="Tahoma"/>
          <w:color w:val="222222"/>
          <w:sz w:val="24"/>
          <w:szCs w:val="24"/>
          <w:lang w:eastAsia="hu-HU"/>
        </w:rPr>
        <w:t>ellátási formában.</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 xml:space="preserve">Olyan ellátó hely, amely </w:t>
      </w:r>
      <w:proofErr w:type="spellStart"/>
      <w:r w:rsidRPr="007F40B8">
        <w:rPr>
          <w:rFonts w:ascii="Tahoma" w:eastAsia="Times New Roman" w:hAnsi="Tahoma" w:cs="Tahoma"/>
          <w:color w:val="222222"/>
          <w:sz w:val="24"/>
          <w:szCs w:val="24"/>
          <w:lang w:eastAsia="hu-HU"/>
        </w:rPr>
        <w:t>járóbeteg</w:t>
      </w:r>
      <w:proofErr w:type="spellEnd"/>
      <w:r w:rsidRPr="007F40B8">
        <w:rPr>
          <w:rFonts w:ascii="Tahoma" w:eastAsia="Times New Roman" w:hAnsi="Tahoma" w:cs="Tahoma"/>
          <w:color w:val="222222"/>
          <w:sz w:val="24"/>
          <w:szCs w:val="24"/>
          <w:lang w:eastAsia="hu-HU"/>
        </w:rPr>
        <w:t xml:space="preserve"> ellátás keretei között képes kisebb ambuláns, minimálisan </w:t>
      </w:r>
      <w:proofErr w:type="spellStart"/>
      <w:r w:rsidRPr="007F40B8">
        <w:rPr>
          <w:rFonts w:ascii="Tahoma" w:eastAsia="Times New Roman" w:hAnsi="Tahoma" w:cs="Tahoma"/>
          <w:color w:val="222222"/>
          <w:sz w:val="24"/>
          <w:szCs w:val="24"/>
          <w:lang w:eastAsia="hu-HU"/>
        </w:rPr>
        <w:t>invazív</w:t>
      </w:r>
      <w:proofErr w:type="spellEnd"/>
      <w:r w:rsidRPr="007F40B8">
        <w:rPr>
          <w:rFonts w:ascii="Tahoma" w:eastAsia="Times New Roman" w:hAnsi="Tahoma" w:cs="Tahoma"/>
          <w:color w:val="222222"/>
          <w:sz w:val="24"/>
          <w:szCs w:val="24"/>
          <w:lang w:eastAsia="hu-HU"/>
        </w:rPr>
        <w:t xml:space="preserve"> plasztikai esztétikai beavatkozásokat elvégezni a progresszivitási szintre meghatározott személyi és tárgyi feltételekkel.</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 xml:space="preserve">Plasztikai esztétikai sebészeti műtétek </w:t>
      </w:r>
      <w:r w:rsidRPr="007F40B8">
        <w:rPr>
          <w:rFonts w:ascii="Tahoma" w:eastAsia="Times New Roman" w:hAnsi="Tahoma" w:cs="Tahoma"/>
          <w:b/>
          <w:bCs/>
          <w:color w:val="222222"/>
          <w:sz w:val="24"/>
          <w:szCs w:val="24"/>
          <w:lang w:eastAsia="hu-HU"/>
        </w:rPr>
        <w:t xml:space="preserve">egynapos </w:t>
      </w:r>
      <w:r w:rsidRPr="007F40B8">
        <w:rPr>
          <w:rFonts w:ascii="Tahoma" w:eastAsia="Times New Roman" w:hAnsi="Tahoma" w:cs="Tahoma"/>
          <w:color w:val="222222"/>
          <w:sz w:val="24"/>
          <w:szCs w:val="24"/>
          <w:lang w:eastAsia="hu-HU"/>
        </w:rPr>
        <w:t>ellátással.</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 xml:space="preserve">Az </w:t>
      </w:r>
      <w:proofErr w:type="spellStart"/>
      <w:r w:rsidRPr="007F40B8">
        <w:rPr>
          <w:rFonts w:ascii="Tahoma" w:eastAsia="Times New Roman" w:hAnsi="Tahoma" w:cs="Tahoma"/>
          <w:color w:val="222222"/>
          <w:sz w:val="24"/>
          <w:szCs w:val="24"/>
          <w:lang w:eastAsia="hu-HU"/>
        </w:rPr>
        <w:t>az</w:t>
      </w:r>
      <w:proofErr w:type="spellEnd"/>
      <w:r w:rsidRPr="007F40B8">
        <w:rPr>
          <w:rFonts w:ascii="Tahoma" w:eastAsia="Times New Roman" w:hAnsi="Tahoma" w:cs="Tahoma"/>
          <w:color w:val="222222"/>
          <w:sz w:val="24"/>
          <w:szCs w:val="24"/>
          <w:lang w:eastAsia="hu-HU"/>
        </w:rPr>
        <w:t xml:space="preserve"> ellátó hely, amely egynapos sebészeti ellátás keretei között képes végezni plasztikai esztétikai műtéteket, a progresszivitási szintre meghatározott személyi és tárgyi feltételekkel.</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b/>
          <w:bCs/>
          <w:color w:val="222222"/>
          <w:sz w:val="24"/>
          <w:szCs w:val="24"/>
          <w:lang w:eastAsia="hu-HU"/>
        </w:rPr>
        <w:t>Fekvőbeteg szakellátás</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b/>
          <w:bCs/>
          <w:color w:val="222222"/>
          <w:sz w:val="24"/>
          <w:szCs w:val="24"/>
          <w:lang w:eastAsia="hu-HU"/>
        </w:rPr>
        <w:t>III. szint:</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Plasztikai esztétikai sebészeti ellátás fekvőbeteg intézményben.</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 xml:space="preserve">Az </w:t>
      </w:r>
      <w:proofErr w:type="spellStart"/>
      <w:r w:rsidRPr="007F40B8">
        <w:rPr>
          <w:rFonts w:ascii="Tahoma" w:eastAsia="Times New Roman" w:hAnsi="Tahoma" w:cs="Tahoma"/>
          <w:color w:val="222222"/>
          <w:sz w:val="24"/>
          <w:szCs w:val="24"/>
          <w:lang w:eastAsia="hu-HU"/>
        </w:rPr>
        <w:t>az</w:t>
      </w:r>
      <w:proofErr w:type="spellEnd"/>
      <w:r w:rsidRPr="007F40B8">
        <w:rPr>
          <w:rFonts w:ascii="Tahoma" w:eastAsia="Times New Roman" w:hAnsi="Tahoma" w:cs="Tahoma"/>
          <w:color w:val="222222"/>
          <w:sz w:val="24"/>
          <w:szCs w:val="24"/>
          <w:lang w:eastAsia="hu-HU"/>
        </w:rPr>
        <w:t xml:space="preserve"> ellátó hely, amely a legmagasabb szinten, fekvőbeteg intézményben, általános érzéstelenítésben képes végezni plasztikai esztétikai műtéteket, a progresszivitási szintre meghatározott személyi és tárgyi feltételekkel. </w:t>
      </w:r>
    </w:p>
    <w:tbl>
      <w:tblPr>
        <w:tblW w:w="5000" w:type="pct"/>
        <w:tblCellSpacing w:w="0" w:type="dxa"/>
        <w:tblCellMar>
          <w:left w:w="0" w:type="dxa"/>
          <w:right w:w="0" w:type="dxa"/>
        </w:tblCellMar>
        <w:tblLook w:val="04A0"/>
      </w:tblPr>
      <w:tblGrid>
        <w:gridCol w:w="4665"/>
        <w:gridCol w:w="1133"/>
        <w:gridCol w:w="1095"/>
        <w:gridCol w:w="870"/>
        <w:gridCol w:w="1439"/>
      </w:tblGrid>
      <w:tr w:rsidR="00B9240E" w:rsidRPr="007F40B8" w:rsidTr="007D69ED">
        <w:trPr>
          <w:tblCellSpacing w:w="0" w:type="dxa"/>
        </w:trPr>
        <w:tc>
          <w:tcPr>
            <w:tcW w:w="7215" w:type="dxa"/>
            <w:gridSpan w:val="4"/>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Plasztikai esztétikai sebészeti szakrendelés, egynapos sebészet és osztály minimumfeltételei</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2550" w:type="dxa"/>
            <w:gridSpan w:val="3"/>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Progresszivitási szint</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i/>
                <w:iCs/>
                <w:color w:val="222222"/>
                <w:sz w:val="20"/>
                <w:szCs w:val="20"/>
                <w:lang w:eastAsia="hu-HU"/>
              </w:rPr>
              <w:t>Alapfeltételek:</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b/>
                <w:bCs/>
                <w:color w:val="222222"/>
                <w:sz w:val="20"/>
                <w:szCs w:val="20"/>
                <w:lang w:eastAsia="hu-HU"/>
              </w:rPr>
              <w:t>Járóbeteg</w:t>
            </w:r>
            <w:proofErr w:type="spellEnd"/>
            <w:r w:rsidRPr="007F40B8">
              <w:rPr>
                <w:rFonts w:ascii="Tahoma" w:eastAsia="Times New Roman" w:hAnsi="Tahoma" w:cs="Tahoma"/>
                <w:b/>
                <w:bCs/>
                <w:color w:val="222222"/>
                <w:sz w:val="20"/>
                <w:szCs w:val="20"/>
                <w:lang w:eastAsia="hu-HU"/>
              </w:rPr>
              <w:t xml:space="preserve"> </w:t>
            </w:r>
            <w:r w:rsidRPr="007F40B8">
              <w:rPr>
                <w:rFonts w:ascii="Tahoma" w:eastAsia="Times New Roman" w:hAnsi="Tahoma" w:cs="Tahoma"/>
                <w:b/>
                <w:bCs/>
                <w:color w:val="222222"/>
                <w:sz w:val="20"/>
                <w:szCs w:val="20"/>
                <w:lang w:eastAsia="hu-HU"/>
              </w:rPr>
              <w:br/>
              <w:t>ellátás</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 xml:space="preserve">Egynapos </w:t>
            </w:r>
            <w:r w:rsidRPr="007F40B8">
              <w:rPr>
                <w:rFonts w:ascii="Tahoma" w:eastAsia="Times New Roman" w:hAnsi="Tahoma" w:cs="Tahoma"/>
                <w:b/>
                <w:bCs/>
                <w:color w:val="222222"/>
                <w:sz w:val="20"/>
                <w:szCs w:val="20"/>
                <w:lang w:eastAsia="hu-HU"/>
              </w:rPr>
              <w:br/>
              <w:t>ellátás</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III.</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i/>
                <w:iCs/>
                <w:color w:val="222222"/>
                <w:sz w:val="20"/>
                <w:szCs w:val="20"/>
                <w:lang w:eastAsia="hu-HU"/>
              </w:rPr>
              <w:t>Személyi feltételek:</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Plasztikai (égési) sebészet szakorvos</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Plasztikai (égési) sebészet szakorvos (legalább 5 éves, a szakterületen fekvőbeteg gyógyintézetben végzett szakmai gyakorlattal)</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Plasztikai (égési) sebészet szakorvos 5 éves szakorvosi gyakorlattal</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Aneszteziológia</w:t>
            </w:r>
            <w:proofErr w:type="spellEnd"/>
            <w:r w:rsidRPr="007F40B8">
              <w:rPr>
                <w:rFonts w:ascii="Tahoma" w:eastAsia="Times New Roman" w:hAnsi="Tahoma" w:cs="Tahoma"/>
                <w:color w:val="222222"/>
                <w:sz w:val="20"/>
                <w:szCs w:val="20"/>
                <w:lang w:eastAsia="hu-HU"/>
              </w:rPr>
              <w:t xml:space="preserve"> és intenzív terápia szakorvos</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 xml:space="preserve">Felnőtt </w:t>
            </w:r>
            <w:proofErr w:type="spellStart"/>
            <w:r w:rsidRPr="007F40B8">
              <w:rPr>
                <w:rFonts w:ascii="Tahoma" w:eastAsia="Times New Roman" w:hAnsi="Tahoma" w:cs="Tahoma"/>
                <w:color w:val="222222"/>
                <w:sz w:val="20"/>
                <w:szCs w:val="20"/>
                <w:lang w:eastAsia="hu-HU"/>
              </w:rPr>
              <w:t>aneszteziológiai</w:t>
            </w:r>
            <w:proofErr w:type="spellEnd"/>
            <w:r w:rsidRPr="007F40B8">
              <w:rPr>
                <w:rFonts w:ascii="Tahoma" w:eastAsia="Times New Roman" w:hAnsi="Tahoma" w:cs="Tahoma"/>
                <w:color w:val="222222"/>
                <w:sz w:val="20"/>
                <w:szCs w:val="20"/>
                <w:lang w:eastAsia="hu-HU"/>
              </w:rPr>
              <w:t xml:space="preserve"> és intenzív szakápoló/aneszteziológus szakasszisztens</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Műtéti szakasszisztens</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Műtőssegéd</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A szakdolgozói létszám a 3. mellékletben meghatározottak szerint (ápoló, dietetikus, gyógytornász)</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X</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X</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Ügyeleti szolgálat</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i/>
                <w:iCs/>
                <w:color w:val="222222"/>
                <w:sz w:val="20"/>
                <w:szCs w:val="20"/>
                <w:lang w:eastAsia="hu-HU"/>
              </w:rPr>
              <w:t xml:space="preserve">Tárgyi feltételek: </w:t>
            </w:r>
            <w:r w:rsidRPr="007F40B8">
              <w:rPr>
                <w:rFonts w:ascii="Tahoma" w:eastAsia="Times New Roman" w:hAnsi="Tahoma" w:cs="Tahoma"/>
                <w:color w:val="222222"/>
                <w:sz w:val="20"/>
                <w:szCs w:val="20"/>
                <w:lang w:eastAsia="hu-HU"/>
              </w:rPr>
              <w:t>a rendelő általános feltételei + az osztály általános feltételei +</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Hordozható EKG</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lastRenderedPageBreak/>
              <w:t>A műtő egység (osztályos műtő) általános feltételei +</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X</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X</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Altatógép</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X</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X</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Plasztikai sebészeti speciális műszerek</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X</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X</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Folyadék melegítő</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Betegmelegítő</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i/>
                <w:iCs/>
                <w:color w:val="222222"/>
                <w:sz w:val="20"/>
                <w:szCs w:val="20"/>
                <w:lang w:eastAsia="hu-HU"/>
              </w:rPr>
              <w:t>Speciális diagnosztikai és szakmai háttér:</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Orvosi laboratóriumi diagnosztika</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Mikrobiológiai laboratóriumi diagnosztika</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Radiológiai osztály</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Intenzív osztály</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EK</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bl>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i/>
          <w:iCs/>
          <w:color w:val="222222"/>
          <w:sz w:val="24"/>
          <w:szCs w:val="24"/>
          <w:lang w:eastAsia="hu-HU"/>
        </w:rPr>
        <w:t xml:space="preserve">Minimális esetszám nem limitált. </w:t>
      </w:r>
    </w:p>
    <w:tbl>
      <w:tblPr>
        <w:tblW w:w="5000" w:type="pct"/>
        <w:tblCellSpacing w:w="0" w:type="dxa"/>
        <w:tblCellMar>
          <w:left w:w="0" w:type="dxa"/>
          <w:right w:w="0" w:type="dxa"/>
        </w:tblCellMar>
        <w:tblLook w:val="04A0"/>
      </w:tblPr>
      <w:tblGrid>
        <w:gridCol w:w="5085"/>
        <w:gridCol w:w="1355"/>
        <w:gridCol w:w="840"/>
        <w:gridCol w:w="1922"/>
      </w:tblGrid>
      <w:tr w:rsidR="00B9240E" w:rsidRPr="007F40B8" w:rsidTr="007D69ED">
        <w:trPr>
          <w:tblCellSpacing w:w="0" w:type="dxa"/>
        </w:trPr>
        <w:tc>
          <w:tcPr>
            <w:tcW w:w="508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Égéssebészet</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Szakmakód:</w:t>
            </w: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2001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508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Gyermek plasztikai és égéssebészet</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840"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2002</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bl>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i/>
          <w:iCs/>
          <w:color w:val="222222"/>
          <w:sz w:val="24"/>
          <w:szCs w:val="24"/>
          <w:u w:val="single"/>
          <w:lang w:eastAsia="hu-HU"/>
        </w:rPr>
        <w:t>Progresszivitási szintek</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b/>
          <w:bCs/>
          <w:color w:val="222222"/>
          <w:sz w:val="24"/>
          <w:szCs w:val="24"/>
          <w:lang w:eastAsia="hu-HU"/>
        </w:rPr>
        <w:t>Égéssebészet</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b/>
          <w:bCs/>
          <w:color w:val="222222"/>
          <w:sz w:val="24"/>
          <w:szCs w:val="24"/>
          <w:lang w:eastAsia="hu-HU"/>
        </w:rPr>
        <w:t>II. szint:</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 xml:space="preserve">Az </w:t>
      </w:r>
      <w:proofErr w:type="spellStart"/>
      <w:r w:rsidRPr="007F40B8">
        <w:rPr>
          <w:rFonts w:ascii="Tahoma" w:eastAsia="Times New Roman" w:hAnsi="Tahoma" w:cs="Tahoma"/>
          <w:color w:val="222222"/>
          <w:sz w:val="24"/>
          <w:szCs w:val="24"/>
          <w:lang w:eastAsia="hu-HU"/>
        </w:rPr>
        <w:t>az</w:t>
      </w:r>
      <w:proofErr w:type="spellEnd"/>
      <w:r w:rsidRPr="007F40B8">
        <w:rPr>
          <w:rFonts w:ascii="Tahoma" w:eastAsia="Times New Roman" w:hAnsi="Tahoma" w:cs="Tahoma"/>
          <w:color w:val="222222"/>
          <w:sz w:val="24"/>
          <w:szCs w:val="24"/>
          <w:lang w:eastAsia="hu-HU"/>
        </w:rPr>
        <w:t xml:space="preserve"> ellátó hely, amely képes ellátni a 10% és az alatti kiterjedésű égési sérülteket. Ugyanakkor alkalmas akut élet- és funkciómentő beavatkozások elvégzésére, melyek elvégzése után a sérültet 24 órán belül áthelyezi a magasabb szintű ellátó helyre. Rendelkezik a szintre meghatározott személyi és tárgyi feltételekkel, és annak megfelelő minimális évi ellátási esetszámot teljesít.</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b/>
          <w:bCs/>
          <w:color w:val="222222"/>
          <w:sz w:val="24"/>
          <w:szCs w:val="24"/>
          <w:lang w:eastAsia="hu-HU"/>
        </w:rPr>
        <w:t>Minimum ágyszám: 5</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b/>
          <w:bCs/>
          <w:color w:val="222222"/>
          <w:sz w:val="24"/>
          <w:szCs w:val="24"/>
          <w:lang w:eastAsia="hu-HU"/>
        </w:rPr>
        <w:t>III. szint:</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 xml:space="preserve">Az </w:t>
      </w:r>
      <w:proofErr w:type="spellStart"/>
      <w:r w:rsidRPr="007F40B8">
        <w:rPr>
          <w:rFonts w:ascii="Tahoma" w:eastAsia="Times New Roman" w:hAnsi="Tahoma" w:cs="Tahoma"/>
          <w:color w:val="222222"/>
          <w:sz w:val="24"/>
          <w:szCs w:val="24"/>
          <w:lang w:eastAsia="hu-HU"/>
        </w:rPr>
        <w:t>az</w:t>
      </w:r>
      <w:proofErr w:type="spellEnd"/>
      <w:r w:rsidRPr="007F40B8">
        <w:rPr>
          <w:rFonts w:ascii="Tahoma" w:eastAsia="Times New Roman" w:hAnsi="Tahoma" w:cs="Tahoma"/>
          <w:color w:val="222222"/>
          <w:sz w:val="24"/>
          <w:szCs w:val="24"/>
          <w:lang w:eastAsia="hu-HU"/>
        </w:rPr>
        <w:t xml:space="preserve"> ellátó hely, amely képes ellátni 10% feletti kiterjedésű égési sérülteket, magasfeszültségű áramütötteket, rendelkezik a progresszivitási szintre meghatározott személyi és tárgyi feltételekkel, és annak megfelelő minimális évi ellátási esetszámot teljesít.</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Égéssérült betegeket ellátó plasztikai és égési sebészeti osztályok. Olyan ellátó helyek, ahol az égett beteg későbbi rekonstrukciós ellátása, rehabilitációja biztosított és prevenciós feladatokat is ellát.</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b/>
          <w:bCs/>
          <w:color w:val="222222"/>
          <w:sz w:val="24"/>
          <w:szCs w:val="24"/>
          <w:lang w:eastAsia="hu-HU"/>
        </w:rPr>
        <w:t>Minimum ágyszám: 5</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b/>
          <w:bCs/>
          <w:color w:val="222222"/>
          <w:sz w:val="24"/>
          <w:szCs w:val="24"/>
          <w:lang w:eastAsia="hu-HU"/>
        </w:rPr>
        <w:t>Gyermek plasztikai és égéssebészet</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i/>
          <w:iCs/>
          <w:color w:val="222222"/>
          <w:sz w:val="24"/>
          <w:szCs w:val="24"/>
          <w:u w:val="single"/>
          <w:lang w:eastAsia="hu-HU"/>
        </w:rPr>
        <w:t>Progresszivitási szintek</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b/>
          <w:bCs/>
          <w:color w:val="222222"/>
          <w:sz w:val="24"/>
          <w:szCs w:val="24"/>
          <w:lang w:eastAsia="hu-HU"/>
        </w:rPr>
        <w:lastRenderedPageBreak/>
        <w:t>III. szint:</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 xml:space="preserve">A legmagasabb szinten képes ellátni 10% feletti kiterjedésű égési sérülteket és magasfeszültségű áramütötteket 18 éves korig. Továbbá országos feladatokat is ellátó, önálló plasztikai helyreállító egységgel rendelkező hely, amely a szakma legmagasabb szintjén képes ellátni a fejlődési rendellenességek miatt, baleseti vagy daganatos okból, továbbá súlyos betegség után kialakult szövethiányok pótlására, helyreállításra szoruló betegeket. A plasztikai helyreállító műtétek során alkalmaz lebenyeket, </w:t>
      </w:r>
      <w:proofErr w:type="spellStart"/>
      <w:r w:rsidRPr="007F40B8">
        <w:rPr>
          <w:rFonts w:ascii="Tahoma" w:eastAsia="Times New Roman" w:hAnsi="Tahoma" w:cs="Tahoma"/>
          <w:color w:val="222222"/>
          <w:sz w:val="24"/>
          <w:szCs w:val="24"/>
          <w:lang w:eastAsia="hu-HU"/>
        </w:rPr>
        <w:t>szövetexpandereket</w:t>
      </w:r>
      <w:proofErr w:type="spellEnd"/>
      <w:r w:rsidRPr="007F40B8">
        <w:rPr>
          <w:rFonts w:ascii="Tahoma" w:eastAsia="Times New Roman" w:hAnsi="Tahoma" w:cs="Tahoma"/>
          <w:color w:val="222222"/>
          <w:sz w:val="24"/>
          <w:szCs w:val="24"/>
          <w:lang w:eastAsia="hu-HU"/>
        </w:rPr>
        <w:t xml:space="preserve"> és implantátumokat. Rendelkezik a progresszivitási szintre meghatározott személyi és tárgyi feltételekkel, és annak megfelelő minimális évi esetszámot teljesít.</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color w:val="222222"/>
          <w:sz w:val="24"/>
          <w:szCs w:val="24"/>
          <w:lang w:eastAsia="hu-HU"/>
        </w:rPr>
        <w:t>Égéssérült gyermekeket ellátó plasztikai és égési sebészeti osztályok, országos feladatokat végző, égett gyermekeket ellátó országos központ, gyermeksebészeti osztályok plasztikai sebészeti osztálya. Olyan ellátó helyek, ahol az égett beteg későbbi rekonstrukciós ellátása, rehabilitációja biztosított és prevenciós feladatokat is ellát.</w:t>
      </w:r>
    </w:p>
    <w:p w:rsidR="00B9240E" w:rsidRPr="007F40B8" w:rsidRDefault="00B9240E" w:rsidP="00B9240E">
      <w:pPr>
        <w:spacing w:before="100" w:beforeAutospacing="1" w:after="100" w:afterAutospacing="1" w:line="240" w:lineRule="auto"/>
        <w:ind w:firstLine="240"/>
        <w:rPr>
          <w:rFonts w:ascii="Tahoma" w:eastAsia="Times New Roman" w:hAnsi="Tahoma" w:cs="Tahoma"/>
          <w:color w:val="222222"/>
          <w:sz w:val="24"/>
          <w:szCs w:val="24"/>
          <w:lang w:eastAsia="hu-HU"/>
        </w:rPr>
      </w:pPr>
      <w:r w:rsidRPr="007F40B8">
        <w:rPr>
          <w:rFonts w:ascii="Tahoma" w:eastAsia="Times New Roman" w:hAnsi="Tahoma" w:cs="Tahoma"/>
          <w:b/>
          <w:bCs/>
          <w:color w:val="222222"/>
          <w:sz w:val="24"/>
          <w:szCs w:val="24"/>
          <w:lang w:eastAsia="hu-HU"/>
        </w:rPr>
        <w:t>Minimum ágyszám: 5</w:t>
      </w:r>
    </w:p>
    <w:tbl>
      <w:tblPr>
        <w:tblW w:w="5000" w:type="pct"/>
        <w:tblCellSpacing w:w="0" w:type="dxa"/>
        <w:tblCellMar>
          <w:left w:w="0" w:type="dxa"/>
          <w:right w:w="0" w:type="dxa"/>
        </w:tblCellMar>
        <w:tblLook w:val="04A0"/>
      </w:tblPr>
      <w:tblGrid>
        <w:gridCol w:w="4665"/>
        <w:gridCol w:w="1463"/>
        <w:gridCol w:w="1761"/>
        <w:gridCol w:w="1313"/>
      </w:tblGrid>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Éves minimális beavatkozási számok</w:t>
            </w:r>
          </w:p>
        </w:tc>
        <w:tc>
          <w:tcPr>
            <w:tcW w:w="255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Progresszivitási szint</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II.</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III.</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Ellátott felnőtt égési sérültek száma minimum/év</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30</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70</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Ellátott súlyos felnőtt égési sérültek száma (HBCS 22P 8810, 22M 8820, 22M8850, 99M 9540) minimum/év</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15</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Égési műtétek száma felnőtteknél minimum/év</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10</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40</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Ellátott gyermek égési sérültek száma minimum/év</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10</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50</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Ellátott súlyos gyermek égési sérültek száma (HBCS 22 22M 8810, 22M 8820, 22M8850, 99M 9540) minimum/év</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7</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Égési műtétek száma gyermekeknél minimum/év</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30</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Szövetexpander</w:t>
            </w:r>
            <w:proofErr w:type="spellEnd"/>
            <w:r w:rsidRPr="007F40B8">
              <w:rPr>
                <w:rFonts w:ascii="Tahoma" w:eastAsia="Times New Roman" w:hAnsi="Tahoma" w:cs="Tahoma"/>
                <w:color w:val="222222"/>
                <w:sz w:val="20"/>
                <w:szCs w:val="20"/>
                <w:lang w:eastAsia="hu-HU"/>
              </w:rPr>
              <w:t xml:space="preserve"> beültetés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3</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Integra</w:t>
            </w:r>
            <w:proofErr w:type="spellEnd"/>
            <w:r w:rsidRPr="007F40B8">
              <w:rPr>
                <w:rFonts w:ascii="Tahoma" w:eastAsia="Times New Roman" w:hAnsi="Tahoma" w:cs="Tahoma"/>
                <w:color w:val="222222"/>
                <w:sz w:val="20"/>
                <w:szCs w:val="20"/>
                <w:lang w:eastAsia="hu-HU"/>
              </w:rPr>
              <w:t xml:space="preserve"> fedés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3</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7215" w:type="dxa"/>
            <w:gridSpan w:val="3"/>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7215" w:type="dxa"/>
            <w:gridSpan w:val="3"/>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Égési osztály minimumfeltételei</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255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Progresszivitási szint</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Égési osztály alapfeltételei</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II.</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III.</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i/>
                <w:iCs/>
                <w:color w:val="222222"/>
                <w:sz w:val="20"/>
                <w:szCs w:val="20"/>
                <w:lang w:eastAsia="hu-HU"/>
              </w:rPr>
              <w:t xml:space="preserve">Személyi feltételek: </w:t>
            </w:r>
            <w:r w:rsidRPr="007F40B8">
              <w:rPr>
                <w:rFonts w:ascii="Tahoma" w:eastAsia="Times New Roman" w:hAnsi="Tahoma" w:cs="Tahoma"/>
                <w:i/>
                <w:iCs/>
                <w:color w:val="222222"/>
                <w:sz w:val="20"/>
                <w:szCs w:val="20"/>
                <w:lang w:eastAsia="hu-HU"/>
              </w:rPr>
              <w:t>(FTE)</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Plasztikai (égési) sebészet szakorvos (legalább 5 éves, a szakterületen szerzett szakmai gyakorlattal)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Plasztikai (égési) sebészet szakorvos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Traumatológia szakorvos, sebészet szakorvos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Klinikai és mentálhigiéniai szakpszichológus/pszichológus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Aneszteziológia</w:t>
            </w:r>
            <w:proofErr w:type="spellEnd"/>
            <w:r w:rsidRPr="007F40B8">
              <w:rPr>
                <w:rFonts w:ascii="Tahoma" w:eastAsia="Times New Roman" w:hAnsi="Tahoma" w:cs="Tahoma"/>
                <w:color w:val="222222"/>
                <w:sz w:val="20"/>
                <w:szCs w:val="20"/>
                <w:lang w:eastAsia="hu-HU"/>
              </w:rPr>
              <w:t xml:space="preserve"> és intenzív terápia szakorvos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 xml:space="preserve">Felnőtt </w:t>
            </w:r>
            <w:proofErr w:type="spellStart"/>
            <w:r w:rsidRPr="007F40B8">
              <w:rPr>
                <w:rFonts w:ascii="Tahoma" w:eastAsia="Times New Roman" w:hAnsi="Tahoma" w:cs="Tahoma"/>
                <w:color w:val="222222"/>
                <w:sz w:val="20"/>
                <w:szCs w:val="20"/>
                <w:lang w:eastAsia="hu-HU"/>
              </w:rPr>
              <w:t>aneszteziológiai</w:t>
            </w:r>
            <w:proofErr w:type="spellEnd"/>
            <w:r w:rsidRPr="007F40B8">
              <w:rPr>
                <w:rFonts w:ascii="Tahoma" w:eastAsia="Times New Roman" w:hAnsi="Tahoma" w:cs="Tahoma"/>
                <w:color w:val="222222"/>
                <w:sz w:val="20"/>
                <w:szCs w:val="20"/>
                <w:lang w:eastAsia="hu-HU"/>
              </w:rPr>
              <w:t xml:space="preserve"> és intenzív szakápoló/aneszteziológus szakasszisztens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lastRenderedPageBreak/>
              <w:t>Műtéti szakasszisztens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Műtőssegéd</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A szakdolgozói létszám a 3. mellékletben meghatározottak szerint (ápoló, gyógytornász)</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X</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X</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Gyermek ellátó osztályok</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Plasztikai (égés) sebészet szakorvos (legalább 5 éves, a szakterületen szerzett szakmai gyakorlattal)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Plasztikai (égési) sebészet vagy gyermeksebészet szakorvos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Aneszteziológia</w:t>
            </w:r>
            <w:proofErr w:type="spellEnd"/>
            <w:r w:rsidRPr="007F40B8">
              <w:rPr>
                <w:rFonts w:ascii="Tahoma" w:eastAsia="Times New Roman" w:hAnsi="Tahoma" w:cs="Tahoma"/>
                <w:color w:val="222222"/>
                <w:sz w:val="20"/>
                <w:szCs w:val="20"/>
                <w:lang w:eastAsia="hu-HU"/>
              </w:rPr>
              <w:t xml:space="preserve"> és intenzív terápia szakorvos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 xml:space="preserve">Gyermek </w:t>
            </w:r>
            <w:proofErr w:type="spellStart"/>
            <w:r w:rsidRPr="007F40B8">
              <w:rPr>
                <w:rFonts w:ascii="Tahoma" w:eastAsia="Times New Roman" w:hAnsi="Tahoma" w:cs="Tahoma"/>
                <w:color w:val="222222"/>
                <w:sz w:val="20"/>
                <w:szCs w:val="20"/>
                <w:lang w:eastAsia="hu-HU"/>
              </w:rPr>
              <w:t>aneszteziológiai</w:t>
            </w:r>
            <w:proofErr w:type="spellEnd"/>
            <w:r w:rsidRPr="007F40B8">
              <w:rPr>
                <w:rFonts w:ascii="Tahoma" w:eastAsia="Times New Roman" w:hAnsi="Tahoma" w:cs="Tahoma"/>
                <w:color w:val="222222"/>
                <w:sz w:val="20"/>
                <w:szCs w:val="20"/>
                <w:lang w:eastAsia="hu-HU"/>
              </w:rPr>
              <w:t xml:space="preserve"> és intenzív szakápoló</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Műtéti szakasszisztens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Műtőssegéd</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A szakdolgozói létszám a 3. mellékletben meghatározottak szerint (ápoló, gyógytornász)</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X</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Klinikai és mentálhigiéniai gyermek szakpszichológus/pszichológus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i/>
                <w:iCs/>
                <w:color w:val="222222"/>
                <w:sz w:val="20"/>
                <w:szCs w:val="20"/>
                <w:lang w:eastAsia="hu-HU"/>
              </w:rPr>
              <w:t>Tárgyi feltételek</w:t>
            </w:r>
            <w:r w:rsidRPr="007F40B8">
              <w:rPr>
                <w:rFonts w:ascii="Tahoma" w:eastAsia="Times New Roman" w:hAnsi="Tahoma" w:cs="Tahoma"/>
                <w:color w:val="222222"/>
                <w:sz w:val="20"/>
                <w:szCs w:val="20"/>
                <w:lang w:eastAsia="hu-HU"/>
              </w:rPr>
              <w:t>: az osztály általános/csecsemő- és gyermekgyógyászati osztály feltételei +</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Izolált műtő</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Kézsebészeti/</w:t>
            </w:r>
            <w:proofErr w:type="spellStart"/>
            <w:r w:rsidRPr="007F40B8">
              <w:rPr>
                <w:rFonts w:ascii="Tahoma" w:eastAsia="Times New Roman" w:hAnsi="Tahoma" w:cs="Tahoma"/>
                <w:color w:val="222222"/>
                <w:sz w:val="20"/>
                <w:szCs w:val="20"/>
                <w:lang w:eastAsia="hu-HU"/>
              </w:rPr>
              <w:t>mikrosebészeti</w:t>
            </w:r>
            <w:proofErr w:type="spellEnd"/>
            <w:r w:rsidRPr="007F40B8">
              <w:rPr>
                <w:rFonts w:ascii="Tahoma" w:eastAsia="Times New Roman" w:hAnsi="Tahoma" w:cs="Tahoma"/>
                <w:color w:val="222222"/>
                <w:sz w:val="20"/>
                <w:szCs w:val="20"/>
                <w:lang w:eastAsia="hu-HU"/>
              </w:rPr>
              <w:t xml:space="preserve"> tálca</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Operáló mikroszkóp vagy megfelelő nagyító szemüveg</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 xml:space="preserve">Elektromos </w:t>
            </w:r>
            <w:proofErr w:type="spellStart"/>
            <w:r w:rsidRPr="007F40B8">
              <w:rPr>
                <w:rFonts w:ascii="Tahoma" w:eastAsia="Times New Roman" w:hAnsi="Tahoma" w:cs="Tahoma"/>
                <w:color w:val="222222"/>
                <w:sz w:val="20"/>
                <w:szCs w:val="20"/>
                <w:lang w:eastAsia="hu-HU"/>
              </w:rPr>
              <w:t>dermatom</w:t>
            </w:r>
            <w:proofErr w:type="spellEnd"/>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Humby-kés</w:t>
            </w:r>
            <w:proofErr w:type="spellEnd"/>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4</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Bőrhálósító készülék</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Folyadék melegítő</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Betegmelegítő</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Betegemelő készülék</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Külön kötöző helyiség</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Elkülönített fürdető helyiség (körbejárható káddal)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Mobil fürdőkád</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Hordozható EKG</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Portabilis</w:t>
            </w:r>
            <w:proofErr w:type="spellEnd"/>
            <w:r w:rsidRPr="007F40B8">
              <w:rPr>
                <w:rFonts w:ascii="Tahoma" w:eastAsia="Times New Roman" w:hAnsi="Tahoma" w:cs="Tahoma"/>
                <w:color w:val="222222"/>
                <w:sz w:val="20"/>
                <w:szCs w:val="20"/>
                <w:lang w:eastAsia="hu-HU"/>
              </w:rPr>
              <w:t xml:space="preserve"> röntgen-készülék</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Lélegeztetőgép</w:t>
            </w:r>
            <w:proofErr w:type="spellEnd"/>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5</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Fluidizációs</w:t>
            </w:r>
            <w:proofErr w:type="spellEnd"/>
            <w:r w:rsidRPr="007F40B8">
              <w:rPr>
                <w:rFonts w:ascii="Tahoma" w:eastAsia="Times New Roman" w:hAnsi="Tahoma" w:cs="Tahoma"/>
                <w:color w:val="222222"/>
                <w:sz w:val="20"/>
                <w:szCs w:val="20"/>
                <w:lang w:eastAsia="hu-HU"/>
              </w:rPr>
              <w:t xml:space="preserve"> ágy</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Pulzoximéter</w:t>
            </w:r>
            <w:proofErr w:type="spellEnd"/>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Haemodinamikai</w:t>
            </w:r>
            <w:proofErr w:type="spellEnd"/>
            <w:r w:rsidRPr="007F40B8">
              <w:rPr>
                <w:rFonts w:ascii="Tahoma" w:eastAsia="Times New Roman" w:hAnsi="Tahoma" w:cs="Tahoma"/>
                <w:color w:val="222222"/>
                <w:sz w:val="20"/>
                <w:szCs w:val="20"/>
                <w:lang w:eastAsia="hu-HU"/>
              </w:rPr>
              <w:t xml:space="preserve"> monitor</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Ágymelletti monitor</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5</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Pacemaker ideiglenes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 xml:space="preserve">Szabályozható </w:t>
            </w:r>
            <w:proofErr w:type="spellStart"/>
            <w:r w:rsidRPr="007F40B8">
              <w:rPr>
                <w:rFonts w:ascii="Tahoma" w:eastAsia="Times New Roman" w:hAnsi="Tahoma" w:cs="Tahoma"/>
                <w:color w:val="222222"/>
                <w:sz w:val="20"/>
                <w:szCs w:val="20"/>
                <w:lang w:eastAsia="hu-HU"/>
              </w:rPr>
              <w:t>vakuum-szívó</w:t>
            </w:r>
            <w:proofErr w:type="spellEnd"/>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4</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Egyéni porlasztó (</w:t>
            </w:r>
            <w:proofErr w:type="spellStart"/>
            <w:r w:rsidRPr="007F40B8">
              <w:rPr>
                <w:rFonts w:ascii="Tahoma" w:eastAsia="Times New Roman" w:hAnsi="Tahoma" w:cs="Tahoma"/>
                <w:color w:val="222222"/>
                <w:sz w:val="20"/>
                <w:szCs w:val="20"/>
                <w:lang w:eastAsia="hu-HU"/>
              </w:rPr>
              <w:t>Aerosol</w:t>
            </w:r>
            <w:proofErr w:type="spellEnd"/>
            <w:r w:rsidRPr="007F40B8">
              <w:rPr>
                <w:rFonts w:ascii="Tahoma" w:eastAsia="Times New Roman" w:hAnsi="Tahoma" w:cs="Tahoma"/>
                <w:color w:val="222222"/>
                <w:sz w:val="20"/>
                <w:szCs w:val="20"/>
                <w:lang w:eastAsia="hu-HU"/>
              </w:rPr>
              <w:t>) készülék</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3</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Reszuszcitációs</w:t>
            </w:r>
            <w:proofErr w:type="spellEnd"/>
            <w:r w:rsidRPr="007F40B8">
              <w:rPr>
                <w:rFonts w:ascii="Tahoma" w:eastAsia="Times New Roman" w:hAnsi="Tahoma" w:cs="Tahoma"/>
                <w:color w:val="222222"/>
                <w:sz w:val="20"/>
                <w:szCs w:val="20"/>
                <w:lang w:eastAsia="hu-HU"/>
              </w:rPr>
              <w:t xml:space="preserve"> felszerelés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Transzfúziós felszerelés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lastRenderedPageBreak/>
              <w:t>Melegítő párna</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Túlnyomásos infúziós eszköz</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Rögzített infúziós tartóállvány</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4</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Infúzió melegítő</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Hideg oxigén párásító</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4</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 xml:space="preserve">Zárt rendszerű szívó minden </w:t>
            </w:r>
            <w:proofErr w:type="spellStart"/>
            <w:r w:rsidRPr="007F40B8">
              <w:rPr>
                <w:rFonts w:ascii="Tahoma" w:eastAsia="Times New Roman" w:hAnsi="Tahoma" w:cs="Tahoma"/>
                <w:color w:val="222222"/>
                <w:sz w:val="20"/>
                <w:szCs w:val="20"/>
                <w:lang w:eastAsia="hu-HU"/>
              </w:rPr>
              <w:t>vakuum</w:t>
            </w:r>
            <w:proofErr w:type="spellEnd"/>
            <w:r w:rsidRPr="007F40B8">
              <w:rPr>
                <w:rFonts w:ascii="Tahoma" w:eastAsia="Times New Roman" w:hAnsi="Tahoma" w:cs="Tahoma"/>
                <w:color w:val="222222"/>
                <w:sz w:val="20"/>
                <w:szCs w:val="20"/>
                <w:lang w:eastAsia="hu-HU"/>
              </w:rPr>
              <w:t xml:space="preserve"> szívóhoz</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4</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Bronchoszkóp</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Defibrillátor</w:t>
            </w:r>
            <w:proofErr w:type="spellEnd"/>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 xml:space="preserve">Gyermek égési és intenzív osztály speciális feltételei: </w:t>
            </w:r>
            <w:r w:rsidRPr="007F40B8">
              <w:rPr>
                <w:rFonts w:ascii="Tahoma" w:eastAsia="Times New Roman" w:hAnsi="Tahoma" w:cs="Tahoma"/>
                <w:b/>
                <w:bCs/>
                <w:color w:val="222222"/>
                <w:sz w:val="20"/>
                <w:szCs w:val="20"/>
                <w:lang w:eastAsia="hu-HU"/>
              </w:rPr>
              <w:br/>
            </w:r>
            <w:r w:rsidRPr="007F40B8">
              <w:rPr>
                <w:rFonts w:ascii="Tahoma" w:eastAsia="Times New Roman" w:hAnsi="Tahoma" w:cs="Tahoma"/>
                <w:color w:val="222222"/>
                <w:sz w:val="20"/>
                <w:szCs w:val="20"/>
                <w:lang w:eastAsia="hu-HU"/>
              </w:rPr>
              <w:t>Felnőtt égés intenzív osztály feltételei +</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Keramoterm</w:t>
            </w:r>
            <w:proofErr w:type="spellEnd"/>
            <w:r w:rsidRPr="007F40B8">
              <w:rPr>
                <w:rFonts w:ascii="Tahoma" w:eastAsia="Times New Roman" w:hAnsi="Tahoma" w:cs="Tahoma"/>
                <w:color w:val="222222"/>
                <w:sz w:val="20"/>
                <w:szCs w:val="20"/>
                <w:lang w:eastAsia="hu-HU"/>
              </w:rPr>
              <w:t xml:space="preserve"> (konzolos beteg melegítő)</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Melegíthető takaró</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Légágy</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Fluidizációs</w:t>
            </w:r>
            <w:proofErr w:type="spellEnd"/>
            <w:r w:rsidRPr="007F40B8">
              <w:rPr>
                <w:rFonts w:ascii="Tahoma" w:eastAsia="Times New Roman" w:hAnsi="Tahoma" w:cs="Tahoma"/>
                <w:color w:val="222222"/>
                <w:sz w:val="20"/>
                <w:szCs w:val="20"/>
                <w:lang w:eastAsia="hu-HU"/>
              </w:rPr>
              <w:t xml:space="preserve"> ágy</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2</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Általános orvosi és kémiai laboratórium</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Mikrobiológiai laboratórium</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Radiológiai osztály</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Vérgázanalizátor</w:t>
            </w:r>
            <w:proofErr w:type="spellEnd"/>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Intenzív osztály</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7215" w:type="dxa"/>
            <w:gridSpan w:val="3"/>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7215" w:type="dxa"/>
            <w:gridSpan w:val="3"/>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 xml:space="preserve">Égés ellátás </w:t>
            </w:r>
            <w:proofErr w:type="spellStart"/>
            <w:r w:rsidRPr="007F40B8">
              <w:rPr>
                <w:rFonts w:ascii="Tahoma" w:eastAsia="Times New Roman" w:hAnsi="Tahoma" w:cs="Tahoma"/>
                <w:b/>
                <w:bCs/>
                <w:color w:val="222222"/>
                <w:sz w:val="20"/>
                <w:szCs w:val="20"/>
                <w:lang w:eastAsia="hu-HU"/>
              </w:rPr>
              <w:t>járóbeteg</w:t>
            </w:r>
            <w:proofErr w:type="spellEnd"/>
            <w:r w:rsidRPr="007F40B8">
              <w:rPr>
                <w:rFonts w:ascii="Tahoma" w:eastAsia="Times New Roman" w:hAnsi="Tahoma" w:cs="Tahoma"/>
                <w:b/>
                <w:bCs/>
                <w:color w:val="222222"/>
                <w:sz w:val="20"/>
                <w:szCs w:val="20"/>
                <w:lang w:eastAsia="hu-HU"/>
              </w:rPr>
              <w:t xml:space="preserve"> szakrendelés és szakambulancia minimumfeltételei</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2550" w:type="dxa"/>
            <w:gridSpan w:val="2"/>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Progresszivitási szint</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 xml:space="preserve">I. </w:t>
            </w:r>
            <w:r w:rsidRPr="007F40B8">
              <w:rPr>
                <w:rFonts w:ascii="Tahoma" w:eastAsia="Times New Roman" w:hAnsi="Tahoma" w:cs="Tahoma"/>
                <w:b/>
                <w:bCs/>
                <w:color w:val="222222"/>
                <w:sz w:val="20"/>
                <w:szCs w:val="20"/>
                <w:lang w:eastAsia="hu-HU"/>
              </w:rPr>
              <w:br/>
              <w:t>Szakrendelés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color w:val="222222"/>
                <w:sz w:val="20"/>
                <w:szCs w:val="20"/>
                <w:lang w:eastAsia="hu-HU"/>
              </w:rPr>
              <w:t xml:space="preserve">II. </w:t>
            </w:r>
            <w:r w:rsidRPr="007F40B8">
              <w:rPr>
                <w:rFonts w:ascii="Tahoma" w:eastAsia="Times New Roman" w:hAnsi="Tahoma" w:cs="Tahoma"/>
                <w:b/>
                <w:bCs/>
                <w:color w:val="222222"/>
                <w:sz w:val="20"/>
                <w:szCs w:val="20"/>
                <w:lang w:eastAsia="hu-HU"/>
              </w:rPr>
              <w:br/>
              <w:t>Szakambulancia</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i/>
                <w:iCs/>
                <w:color w:val="222222"/>
                <w:sz w:val="20"/>
                <w:szCs w:val="20"/>
                <w:lang w:eastAsia="hu-HU"/>
              </w:rPr>
              <w:t xml:space="preserve">Személyi feltételek: </w:t>
            </w:r>
            <w:r w:rsidRPr="007F40B8">
              <w:rPr>
                <w:rFonts w:ascii="Tahoma" w:eastAsia="Times New Roman" w:hAnsi="Tahoma" w:cs="Tahoma"/>
                <w:i/>
                <w:iCs/>
                <w:color w:val="222222"/>
                <w:sz w:val="20"/>
                <w:szCs w:val="20"/>
                <w:lang w:eastAsia="hu-HU"/>
              </w:rPr>
              <w:t>(FTE)</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Sebészet, traumatológia vagy gyermeksebészet szakorvos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Plasztikai (égés) sebész szakorvos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roofErr w:type="spellStart"/>
            <w:r w:rsidRPr="007F40B8">
              <w:rPr>
                <w:rFonts w:ascii="Tahoma" w:eastAsia="Times New Roman" w:hAnsi="Tahoma" w:cs="Tahoma"/>
                <w:color w:val="222222"/>
                <w:sz w:val="20"/>
                <w:szCs w:val="20"/>
                <w:lang w:eastAsia="hu-HU"/>
              </w:rPr>
              <w:t>Aneszteziológia</w:t>
            </w:r>
            <w:proofErr w:type="spellEnd"/>
            <w:r w:rsidRPr="007F40B8">
              <w:rPr>
                <w:rFonts w:ascii="Tahoma" w:eastAsia="Times New Roman" w:hAnsi="Tahoma" w:cs="Tahoma"/>
                <w:color w:val="222222"/>
                <w:sz w:val="20"/>
                <w:szCs w:val="20"/>
                <w:lang w:eastAsia="hu-HU"/>
              </w:rPr>
              <w:t xml:space="preserve"> és intenzív terápia szakorvos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 xml:space="preserve">Felnőtt/gyermek </w:t>
            </w:r>
            <w:proofErr w:type="spellStart"/>
            <w:r w:rsidRPr="007F40B8">
              <w:rPr>
                <w:rFonts w:ascii="Tahoma" w:eastAsia="Times New Roman" w:hAnsi="Tahoma" w:cs="Tahoma"/>
                <w:color w:val="222222"/>
                <w:sz w:val="20"/>
                <w:szCs w:val="20"/>
                <w:lang w:eastAsia="hu-HU"/>
              </w:rPr>
              <w:t>aneszteziológiai</w:t>
            </w:r>
            <w:proofErr w:type="spellEnd"/>
            <w:r w:rsidRPr="007F40B8">
              <w:rPr>
                <w:rFonts w:ascii="Tahoma" w:eastAsia="Times New Roman" w:hAnsi="Tahoma" w:cs="Tahoma"/>
                <w:color w:val="222222"/>
                <w:sz w:val="20"/>
                <w:szCs w:val="20"/>
                <w:lang w:eastAsia="hu-HU"/>
              </w:rPr>
              <w:t xml:space="preserve"> és intenzív </w:t>
            </w:r>
            <w:r w:rsidRPr="007F40B8">
              <w:rPr>
                <w:rFonts w:ascii="Tahoma" w:eastAsia="Times New Roman" w:hAnsi="Tahoma" w:cs="Tahoma"/>
                <w:color w:val="222222"/>
                <w:sz w:val="20"/>
                <w:szCs w:val="20"/>
                <w:lang w:eastAsia="hu-HU"/>
              </w:rPr>
              <w:br/>
              <w:t>szakápoló/aneszteziológus szakasszisztens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Műtéti szakasszisztens</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Műtőssegéd</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Ápoló/csecsemő- és gyermekápoló</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1</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b/>
                <w:bCs/>
                <w:i/>
                <w:iCs/>
                <w:color w:val="222222"/>
                <w:sz w:val="20"/>
                <w:szCs w:val="20"/>
                <w:lang w:eastAsia="hu-HU"/>
              </w:rPr>
              <w:t xml:space="preserve">Tárgyi feltételek: </w:t>
            </w:r>
            <w:r w:rsidRPr="007F40B8">
              <w:rPr>
                <w:rFonts w:ascii="Tahoma" w:eastAsia="Times New Roman" w:hAnsi="Tahoma" w:cs="Tahoma"/>
                <w:color w:val="222222"/>
                <w:sz w:val="20"/>
                <w:szCs w:val="20"/>
                <w:lang w:eastAsia="hu-HU"/>
              </w:rPr>
              <w:t>a rendelő általános feltételei +</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Altatási lehetőség</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X</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Fürdetési lehetőség</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EL</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X</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r w:rsidR="00B9240E" w:rsidRPr="007F40B8" w:rsidTr="007D69ED">
        <w:trPr>
          <w:tblCellSpacing w:w="0" w:type="dxa"/>
        </w:trPr>
        <w:tc>
          <w:tcPr>
            <w:tcW w:w="466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Steril sebészeti eszközök, kötszerek</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X</w:t>
            </w:r>
          </w:p>
        </w:tc>
        <w:tc>
          <w:tcPr>
            <w:tcW w:w="1275" w:type="dxa"/>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r w:rsidRPr="007F40B8">
              <w:rPr>
                <w:rFonts w:ascii="Tahoma" w:eastAsia="Times New Roman" w:hAnsi="Tahoma" w:cs="Tahoma"/>
                <w:color w:val="222222"/>
                <w:sz w:val="20"/>
                <w:szCs w:val="20"/>
                <w:lang w:eastAsia="hu-HU"/>
              </w:rPr>
              <w:t>X</w:t>
            </w:r>
          </w:p>
        </w:tc>
        <w:tc>
          <w:tcPr>
            <w:tcW w:w="0" w:type="auto"/>
            <w:tcBorders>
              <w:top w:val="single" w:sz="2" w:space="0" w:color="B1B1B1"/>
              <w:left w:val="single" w:sz="2" w:space="0" w:color="B1B1B1"/>
              <w:bottom w:val="single" w:sz="2" w:space="0" w:color="B1B1B1"/>
              <w:right w:val="single" w:sz="2" w:space="0" w:color="B1B1B1"/>
            </w:tcBorders>
            <w:tcMar>
              <w:top w:w="30" w:type="dxa"/>
              <w:left w:w="60" w:type="dxa"/>
              <w:bottom w:w="30" w:type="dxa"/>
              <w:right w:w="60" w:type="dxa"/>
            </w:tcMar>
            <w:hideMark/>
          </w:tcPr>
          <w:p w:rsidR="00B9240E" w:rsidRPr="007F40B8" w:rsidRDefault="00B9240E" w:rsidP="007D69ED">
            <w:pPr>
              <w:spacing w:after="0" w:line="240" w:lineRule="auto"/>
              <w:rPr>
                <w:rFonts w:ascii="Tahoma" w:eastAsia="Times New Roman" w:hAnsi="Tahoma" w:cs="Tahoma"/>
                <w:color w:val="222222"/>
                <w:sz w:val="20"/>
                <w:szCs w:val="20"/>
                <w:lang w:eastAsia="hu-HU"/>
              </w:rPr>
            </w:pPr>
          </w:p>
        </w:tc>
      </w:tr>
    </w:tbl>
    <w:p w:rsidR="006728DC" w:rsidRDefault="006728DC"/>
    <w:sectPr w:rsidR="006728DC" w:rsidSect="006728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B9240E"/>
    <w:rsid w:val="006728DC"/>
    <w:rsid w:val="007D69ED"/>
    <w:rsid w:val="0086571B"/>
    <w:rsid w:val="009A5D41"/>
    <w:rsid w:val="00AD051A"/>
    <w:rsid w:val="00B9240E"/>
    <w:rsid w:val="00BF709A"/>
    <w:rsid w:val="00D13A8F"/>
    <w:rsid w:val="00DC257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240E"/>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7D69ED"/>
    <w:rPr>
      <w:sz w:val="16"/>
      <w:szCs w:val="16"/>
    </w:rPr>
  </w:style>
  <w:style w:type="paragraph" w:styleId="Jegyzetszveg">
    <w:name w:val="annotation text"/>
    <w:basedOn w:val="Norml"/>
    <w:link w:val="JegyzetszvegChar"/>
    <w:uiPriority w:val="99"/>
    <w:semiHidden/>
    <w:unhideWhenUsed/>
    <w:rsid w:val="007D69ED"/>
    <w:pPr>
      <w:spacing w:line="240" w:lineRule="auto"/>
    </w:pPr>
    <w:rPr>
      <w:sz w:val="20"/>
      <w:szCs w:val="20"/>
    </w:rPr>
  </w:style>
  <w:style w:type="character" w:customStyle="1" w:styleId="JegyzetszvegChar">
    <w:name w:val="Jegyzetszöveg Char"/>
    <w:basedOn w:val="Bekezdsalapbettpusa"/>
    <w:link w:val="Jegyzetszveg"/>
    <w:uiPriority w:val="99"/>
    <w:semiHidden/>
    <w:rsid w:val="007D69ED"/>
    <w:rPr>
      <w:sz w:val="20"/>
      <w:szCs w:val="20"/>
    </w:rPr>
  </w:style>
  <w:style w:type="paragraph" w:styleId="Megjegyzstrgya">
    <w:name w:val="annotation subject"/>
    <w:basedOn w:val="Jegyzetszveg"/>
    <w:next w:val="Jegyzetszveg"/>
    <w:link w:val="MegjegyzstrgyaChar"/>
    <w:uiPriority w:val="99"/>
    <w:semiHidden/>
    <w:unhideWhenUsed/>
    <w:rsid w:val="007D69ED"/>
    <w:rPr>
      <w:b/>
      <w:bCs/>
    </w:rPr>
  </w:style>
  <w:style w:type="character" w:customStyle="1" w:styleId="MegjegyzstrgyaChar">
    <w:name w:val="Megjegyzés tárgya Char"/>
    <w:basedOn w:val="JegyzetszvegChar"/>
    <w:link w:val="Megjegyzstrgya"/>
    <w:uiPriority w:val="99"/>
    <w:semiHidden/>
    <w:rsid w:val="007D69ED"/>
    <w:rPr>
      <w:b/>
      <w:bCs/>
    </w:rPr>
  </w:style>
  <w:style w:type="paragraph" w:styleId="Buborkszveg">
    <w:name w:val="Balloon Text"/>
    <w:basedOn w:val="Norml"/>
    <w:link w:val="BuborkszvegChar"/>
    <w:uiPriority w:val="99"/>
    <w:semiHidden/>
    <w:unhideWhenUsed/>
    <w:rsid w:val="007D69E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D6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1604</Words>
  <Characters>11068</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Erika</dc:creator>
  <cp:lastModifiedBy>USER</cp:lastModifiedBy>
  <cp:revision>2</cp:revision>
  <dcterms:created xsi:type="dcterms:W3CDTF">2016-06-05T19:21:00Z</dcterms:created>
  <dcterms:modified xsi:type="dcterms:W3CDTF">2016-06-05T19:21:00Z</dcterms:modified>
</cp:coreProperties>
</file>